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Like no tomorrow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Like no tomorrow by Benjamin Arthur Robinson. Index pages have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Author website: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</w:r>
    </w:p>
    <w:p>
      <w:r>
        <w:rPr>
          <w:rFonts w:ascii="Arial" w:hAnsi="Arial" w:eastAsia="Arial"/>
          <w:b w:val="0"/>
          <w:sz w:val="22"/>
        </w:rPr>
        <w:t>Merchandising website: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