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of minds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of minds so disposed,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hearts stronger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feelings and emotions so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minds that rage like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countless thoughts and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whirl a million miles an hour,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powerful are we in our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powerful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is to be like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raging back and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crashing upon the shore of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bursting from our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glorious wonder and spontaneity,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powerful are we in our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powerful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it is to be like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ethereal and powerful, almighty and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forces of nature create inside us those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bright beauteous,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magnificent thoughts that are conjured up from 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are 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dreams that we capture from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we express in clay, and wood, and fabric,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canvases in such expressive bursts,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bursts of creativity that we revel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moment of their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their magnificent and spectacular final 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hard fought and created in such intellectual storms,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creativity makes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minds so disposed,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hearts stronger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feelings and emotions so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minds that rage like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of creativity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it is to use each and every one of our faculties,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heart it beats when we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our eyes light up with such expressive exertions,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expressed so beautifully in our creativity.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