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fight the night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fight the night to seize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will overcome the darkness,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go forth in strength together,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shine a light on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with courage and bravery,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cast the dark shadows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fight the night to seize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fight the night to secure freedom,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peace and democracy,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ensure there is tolerance instead of intolerance and hate,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fight the night to seize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eradicate those of ill intent,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spew vicious words of hate,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inflame,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their inflammatory rhetoric that they inflict,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upon the hearts and the minds of the people today,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fight those who inflict their rhetoric upon the foolish,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are often uneducated,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disgruntled,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easily lead,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by the corruptions of religious texts,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by hateful speeches,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threaten the stability of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speeches that try to control the way people think,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we will never,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will never give in to terrorists,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we fight the night to seize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fight the night with all our might,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we fight the night with all our might,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eradicate terrorists from the world today.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