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both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is gone, our beautiful daughter,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sadly, and terribly she has died,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wife 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left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left alone and distraught and wondering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God, we both want to know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have you taken her far before her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ask the question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ask you and we plead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an answer with tears in 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did you take our daughter well before her time?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Did you not know how much she meant to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was on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her death it is so cruel to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cannot truly understand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oh why, why God, why?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did you take our daughter from this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such a young age and in such an untimely fashion,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her up into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did you take her up to be in heaven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leaving us broken hearted,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that she has departed this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leaving us bitter and hurt,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leaving us to cry endless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leaving us to face suffering and loss for years,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why?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why?!!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