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Until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Until the day is done, until the day is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shall not be worried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shall worry in my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have done with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have done with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