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Under the moon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Under the moon, where hang the stars,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in-between the darkness,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the night walks its eternal path,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eternal path,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in time the call of creation has coloured the universe,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 has made its mark,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the void of light, and the shade and the dark,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such it is that humanity was born,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the explosion of sound and light,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did the universe come to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come to live, forever in our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be captured in our hearts.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