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Time to end the 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Time to end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to end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has been okay,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did not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again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this month,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the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felt at a loss without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talk too in person,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even though you are reachable by phone,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friendship has drifted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you had have been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wish, for I was lonely,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lonely,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sadness,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whole day would not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would not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think of you so far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think of you it saddens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used to be so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now we are nowhere near,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we are nowhere near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you I shed a tear,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shed a tear.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