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lights the way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lights the way for me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walk with her through the trees amidst the lights,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summer breeze,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in her red dress she takes my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leads me to a glade where the waterfall plays,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can swim for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day we forget it all except for her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our individual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shall be shall be for she is a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miracle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humour and in her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smiles, she sets me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when, and when upon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 be what I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her touch she will light my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awaken me to life and of its many great possibilities,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she works magic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open to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learned of all her feminine ways in which I bathe,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which carry me through many troubles,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vision and such clarity,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she is of delicate sensitivity,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walks on air with no airs and graces that I can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we hold each other close,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the power of her warmth for we are as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content and in each other’s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each other’s love we are free.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upon a cloudy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but darkness,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could come with the disposition upon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and your alcoholism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your rambling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stagger here, and stagger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ranting and raving,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bent upon such destructive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help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have tried for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years and years you have done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wake up in the morning,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head down the street to buy beer,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block out your pain and what a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knew you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knew you when you were employed,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well kempt,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 relationship came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relationship,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tumultuous and rocky,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destructive,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emotionally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but you took your 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were once full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something missing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stand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your alcoholic haze,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 I wish I could save your life and 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tried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to my dismay,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was not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given all I could give,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here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repeating the same mistakes,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again, and again and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the best advice of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continuously going wrong.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