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Raindrops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raindrops, and in the puddles in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you, reflections of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in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life goes by, often under far too heavy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is never as light as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raindrops, and in the puddles in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society scrutinized,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society as it is, society as life goes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society passing quickly in the blink of an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oh my, how rapidly life does fly,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quicker than we would like,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less enjoyably than we would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 rage against the unfairness of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 get irritated that what we see and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get from life is not what we want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raindrops, and in the puddles in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always what we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because of the reality of the time of our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truth of life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often miserable faces are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money and love generally, are the causes of them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causes of suffering in society.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Ravaged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Ravaged by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ravaged both day and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memory loss,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forgetfulness,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intrusive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contemplations,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ruminations and contemplations of suicide,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CPTSD,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irritations,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frustrations,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anger and rage,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CPTSD,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I wish it would 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 wish it would go away, forever and a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never seems to happen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 can do is try my best to relax, and sigh.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