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 fire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On a rainy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intellectually on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such desire,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passion amongst the few,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glorious few,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intellectuals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gathered in a group,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often as we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gathered to better understand,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inequities and the disparities of 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gathered in a darkened room,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trying to dispel the gloom as best as we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friends and allies,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strong minds and strong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brave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symposium of the damned,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symposium of the damned,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called that because no one will ever take them seriously,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do not give a damn,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do not give a damn,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here they talk of the betterment of 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only everyone would listen to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listen to them and their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better the world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sadly, it is not a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they do not give a damn,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night our minds are bright and sharp,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stars that pierce the night with their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say to each other talk on my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talk on and let us put the world to rights,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put the world to rights,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what those outside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who ignore us all, those who call us fools,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at least we have civility,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probability of them changing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hardly any I say, so, talk on my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talk on, come what may, come what may.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