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Mutated food</w:t>
      </w:r>
    </w:p>
    <w:p/>
    <w:p>
      <w:r>
        <w:rPr>
          <w:rFonts w:ascii="Arial" w:hAnsi="Arial" w:eastAsia="Arial"/>
          <w:b w:val="0"/>
          <w:sz w:val="22"/>
        </w:rPr>
        <w:t>In Futura,</w:t>
      </w:r>
    </w:p>
    <w:p>
      <w:r>
        <w:rPr>
          <w:rFonts w:ascii="Arial" w:hAnsi="Arial" w:eastAsia="Arial"/>
          <w:b w:val="0"/>
          <w:sz w:val="22"/>
        </w:rPr>
        <w:t>a high rise,</w:t>
      </w:r>
    </w:p>
    <w:p>
      <w:r>
        <w:rPr>
          <w:rFonts w:ascii="Arial" w:hAnsi="Arial" w:eastAsia="Arial"/>
          <w:b w:val="0"/>
          <w:sz w:val="22"/>
        </w:rPr>
        <w:t>a high rise painted,</w:t>
      </w:r>
    </w:p>
    <w:p>
      <w:r>
        <w:rPr>
          <w:rFonts w:ascii="Arial" w:hAnsi="Arial" w:eastAsia="Arial"/>
          <w:b w:val="0"/>
          <w:sz w:val="22"/>
        </w:rPr>
        <w:t>as black as the night,</w:t>
      </w:r>
    </w:p>
    <w:p>
      <w:r>
        <w:rPr>
          <w:rFonts w:ascii="Arial" w:hAnsi="Arial" w:eastAsia="Arial"/>
          <w:b w:val="0"/>
          <w:sz w:val="22"/>
        </w:rPr>
        <w:t>a high rise with many blocked up windows,</w:t>
      </w:r>
    </w:p>
    <w:p>
      <w:r>
        <w:rPr>
          <w:rFonts w:ascii="Arial" w:hAnsi="Arial" w:eastAsia="Arial"/>
          <w:b w:val="0"/>
          <w:sz w:val="22"/>
        </w:rPr>
        <w:t>and strange people inside,</w:t>
      </w:r>
    </w:p>
    <w:p>
      <w:r>
        <w:rPr>
          <w:rFonts w:ascii="Arial" w:hAnsi="Arial" w:eastAsia="Arial"/>
          <w:b w:val="0"/>
          <w:sz w:val="22"/>
        </w:rPr>
        <w:t>and in one apartment a man,</w:t>
      </w:r>
    </w:p>
    <w:p>
      <w:r>
        <w:rPr>
          <w:rFonts w:ascii="Arial" w:hAnsi="Arial" w:eastAsia="Arial"/>
          <w:b w:val="0"/>
          <w:sz w:val="22"/>
        </w:rPr>
        <w:t>who lives with his mother,</w:t>
      </w:r>
    </w:p>
    <w:p>
      <w:r>
        <w:rPr>
          <w:rFonts w:ascii="Arial" w:hAnsi="Arial" w:eastAsia="Arial"/>
          <w:b w:val="0"/>
          <w:sz w:val="22"/>
        </w:rPr>
        <w:t>a man who lives with his mother,</w:t>
      </w:r>
    </w:p>
    <w:p>
      <w:r>
        <w:rPr>
          <w:rFonts w:ascii="Arial" w:hAnsi="Arial" w:eastAsia="Arial"/>
          <w:b w:val="0"/>
          <w:sz w:val="22"/>
        </w:rPr>
        <w:t>even though she's died,</w:t>
      </w:r>
    </w:p>
    <w:p>
      <w:r>
        <w:rPr>
          <w:rFonts w:ascii="Arial" w:hAnsi="Arial" w:eastAsia="Arial"/>
          <w:b w:val="0"/>
          <w:sz w:val="22"/>
        </w:rPr>
        <w:t>a man,</w:t>
      </w:r>
    </w:p>
    <w:p>
      <w:r>
        <w:rPr>
          <w:rFonts w:ascii="Arial" w:hAnsi="Arial" w:eastAsia="Arial"/>
          <w:b w:val="0"/>
          <w:sz w:val="22"/>
        </w:rPr>
        <w:t>a man who feeds her biogenetic growth hormones,</w:t>
      </w:r>
    </w:p>
    <w:p>
      <w:r>
        <w:rPr>
          <w:rFonts w:ascii="Arial" w:hAnsi="Arial" w:eastAsia="Arial"/>
          <w:b w:val="0"/>
          <w:sz w:val="22"/>
        </w:rPr>
        <w:t>and who eats her for dinner all the time.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