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hoped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hoped against all hope that you would be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 dawn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hoped you would, but I could not presume,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came with a smile upon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came when I was in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came when I called despite you being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you stand before me with open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ready to listen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look at me and say to me, what is it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troubles you today?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easier in me, once those words float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once those words float free from your mouth,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less anxious with you,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there is nothing that you would not do to help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that confidence and that surety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that strength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good and compassion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seek to help wherever you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know with you that I can trust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can truly trust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you are at the dawn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having come a great distance,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stand before me ready to listen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look at me and say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is it my friend, what troubles you today?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soon as you say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know my troubles; my troubles are about to go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