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felt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felt the Earth beneath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picked it up and I ran it through my hands,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stood in the sunshine and in the sunlight,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grew my plans, I grew 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thought about it, and I planned to exist more outdoors,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indoors it was such a bore,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television was not much to write home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television I was extremely bored,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felt the Earth beneath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picked it up, and I ran it through my hands,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stood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grew 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grew my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head, I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planned to cross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how long it would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had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had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cross the oceans,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explore the finery,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nature’s glories,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experiences there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variety of people to meet,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an incredible number of places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travelling the world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snow and the sun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magnificent the experiences,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of the world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inspiration, in natures creations,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great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much more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being stuck indoors,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stuffing my face with food,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watching my TV.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