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Have we done enough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Have we done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have we done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expostulate,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explain our ways with such regimented ways,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which we have such narrow bands,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within which to operate,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do not take the time to understand and to listen,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far too little patience,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far too little patience,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far too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 seemingly continually walks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minefields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minefields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fight, and we fight, and we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right, it is not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where there is darkness shouldn't we be bringing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shouldn't we be bringing more light?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shouldn't we try everything that we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get along better,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we suffer,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world suffers through the lack of education of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peace is thwarted by the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illogicality of poorly thought-out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scheme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pain it brings, it should never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should never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how often poorly thought-out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thwart peace and continually ruin humanities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