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Edge of the pond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Here I sit at the edge of the pond,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dragonflies,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their beautiful colours,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hover elegantly about,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sound of bird song,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trees the birds they sing,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they pluck their feathers,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to their partners,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exchange the latest news,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warn of any harm,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any incoming inclement weather,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I gaze into the water around the edge,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earlier the tadpoles have been,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see them moving all fully grown,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amongst the vegetation of exquisite green.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And, the insects,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how they dart and float,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under the water,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 across the surface,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like the world’s smallest boat.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the grass,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around the pond the tiny ants do pass,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scavenge and gather food,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they move quickly along,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butterflies of white, they float on by,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headed to the allotments through the greenery,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across the magnificent blue sky.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look, here comes the well-fed cat,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behind the tree,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moving in exquisite motion and poetry,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meowing so contentedly,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 friendly to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then, up it gets upon my lap,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positions itself until it is comfortable,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takes a nap.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no cares in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its home close by,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purrs so gently as a dog barks loudly,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yet it is not disturbed one bit, and it does not blink an eye,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is so happy to bathe in the summer’s heat,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dream, dream as the world goes by,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then, I close my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 a while contentedly, so do I,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twenty minutes later fully refreshed I awake,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sounds of a lawnmower,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cutting the grass in the orchard,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sound of the conversation of ladies,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talking about their love lives and a recipe for cake.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then, with a whistle,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someone slowly opens the nearby gate,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their dog enters first,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 so do they with a cheerful smile upon their face,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they are carrying a can of beer,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some food in a bag that has seen better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after sitting down gently they quietly take their place,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then, they say hello, and light up a cigarette,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a look of relaxation,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smoke and stare into space.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the church clock chimes out the time of the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sound of a beautiful English summer,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think to myself;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this community orchard and pond is a blessed place.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