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Eddie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Eddie,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polished his boots,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put on his suit,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tied his tie.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took his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took his gun and he prepared to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he combed his hair and for a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closed his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he took a deep breath,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reopened them and headed out into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walked through the snows into the twilight,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some chump change in his pockets,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roll of dollar bills in his wallet he felt fine,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felt fine and he lit a cigarette,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walked into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picture of a man’s face in his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his killer eyes, there was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little time, and across the street he began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headed for the diner,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give someone a nasty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Nick the Greek, the fat man twice his size,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twice the size of most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Nick the Greek, who most probably is gobbling his face off, and chatting up the ladies who always sat there and smiled,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smiled no matter how disgusting he looked,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had it down to the letter and they made a lot of money for their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a fateful night, Eddie entered the diner,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pulled out his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were screams and shouts,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diners fleeing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Nick the Greek, there he was trying to be the valentine, but not for long, for the ladies he was with saw the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ran screaming with tears in their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Nick the Greek he froze,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Eddie, he shot him twice between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he sat down to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ate an uneaten plate of food on Eddies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began to talk to Nick,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you come here often, and how is your wife?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laughed his head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psychotic mafioso in the Brooklyn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psychotic mafioso eating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worried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the cops were paid off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food was incredibly fine,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called to the waiter,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hey Rico, Rico, could you bring me the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Nick has drunk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Eddie laughed and Rico nervously,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did what he was told,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 was used to that kind of thing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knew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knew they were all crazy and mentally unstable,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paid his bills,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was just glad to be a waiter and just glad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alive in the Brooklyn night, where not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so many survive.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