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Early signs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Early signs of the ignorant and the intolerant,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rock through a window,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 graffiti upon the bus shelter,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disgruntled council worker,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alcoholic stumbling in the supermarket aisles,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early signs of the times, a new day dawning,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homeless person awaking in the doorway,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drug addict stealing someone's wallet,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man punching a traffic warden,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7.45 am, 7.45 am, and they are alive, barely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of such malcontent,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discombobulated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whose intellect is hard to find.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