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Down and out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Down and 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middle of town,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down and out in the rainswept streets,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down and out with barely anything waterproof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down and out with,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shelter,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warmth,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drunk,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high on something,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hungry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barely any friends,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friends,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barely any or no family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snow,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freezing, suffering, and shivering,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sun and in the heat,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trying to stay safe,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being attacked,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down and out amongst the fights,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arguments and the screaming,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anger and the frustration and the rage,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anxiety and the tears,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struggling to exist with barely anything to drink,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barely any food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down and out with barely anyone to listen,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down and out and relying on charity and charities,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out in the rain and on a daily basis,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going through them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going through all these situations,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part of the daily struggle to exist and to survive,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 much fun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 much fun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should not be happening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should not be happening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does,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 continual war,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continual war upon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continual war upon the body and the soul,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terrible shame,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people suffer for no reason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twenty first century this should not happen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should not happen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we have enough for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have countless empty houses,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surplus food,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no reason for homelessness,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suffering to exist whatsoever,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shouldn't we,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as society get better at dealing with it all?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