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Cars in the rain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Cars in the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coming and going,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coming and going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coming and going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sound of the rainwater upon the road,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is gentle in its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 sit,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dull is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soothing in a soporific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helps me think,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helps me clear the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helps me clear the way of clutter,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thoughts,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thoughts they come more easily,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sound of cars,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cars coming and going past and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it softens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brings such calmness,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calmness of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cars come and go away into the distance,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cars in the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coming and going,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coming and going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sound of the rainwater, is gentle in its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I sit,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light dull and grey,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thinking away the day, thinking away the day.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