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Careless driving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were you filled with remorse,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were you numb,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were you crying,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did it shock you to the core,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did it shock you to the core,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see someone dying before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caused the death of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death of someone in a car crash,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careless driving,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cause of a mother and fathers,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sisters and brothers’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millions of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millions of tears in the eyes afterwards and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millions of sighs that should have never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millions of tears that should never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that split second,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realised that you had killed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did your heart sink like a stone,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did you think anything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did you realise the gravity of what you had done?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Did you feel like a killer instantly,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did it take a while to sink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do you still believe it was an accident,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tell yourself that it was nobody's fault,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were called the guilty one?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cry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cry over the death that you caused?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feel shame and remorse,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what you have done?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it haunt you day and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rising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night filled,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stars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up there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each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each one is a star,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each star is a person gone to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the person’s life that you took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what they would have become?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they would have become,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had they lived?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feel dumb,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feel numb,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angry at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feel sad at the life taken,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think of them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think of them in the 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suffer at all?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you sent your condolences,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family for this tragedy?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did you ask for forgiveness?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you haunted by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you still haunted by it all?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