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Broken inside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Broken inside and crying in the night.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Another lover gone.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Another bottle of alcohol in your hand,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you hope will make everything alright,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you are wrong,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on this lonely path,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will never make amends,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or yourself very happy for very long,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although you can pretend,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can pretend everything is alright with a bottle in hand,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through drunken eyes your problems will be magnified,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time of your death,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will probably be soon to come,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 pray you do your best, to cling to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it is as unlikely as the death of the night,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eternal living of the sun.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