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Annotated and dislocated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Annotated,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annotated and dislocated,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librarian is distraught as the books are burnt,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Jews are sent to the gas chambers to be eradicated,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librarian filled with knowledge,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emotion cries at the thought,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a nation has been swept up for far too long in rhetoric and Adolf Hitler's lies,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librarian on the crystal nacht is lost for words,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though the pen is mightier than the sword,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there are not enough words to truly describe,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horror of the many who have died,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how horrific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that knowledge in the hands of those with charisma and ego,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who with fixed convictions easily lead,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those who cannot think for themselves,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easily lead the blind,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the librarian despairing of weakened heart,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from having lost friends and wearing a scarf,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with the words upon it of Arbeit Macht Frei,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he attaches a rope with a noose to a beam above,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gets a chair to stand upon,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puts the noose around his neck,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hangs himself and commits suicide.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