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Angelic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Angelic,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your Rubenesque curls,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what do you feel,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what do you have to say,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because it is a day to ruminate at the actions of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many have fled a civil war,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many have died upon the road,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yes, you behind the camera,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your microphone,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events of today you have seen before,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does it make you cold,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when dealing with death is part of your daily workload,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how do you cope,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with the constant visions of bodies,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the constant bombs,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bullets and guns?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Are you numb,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are you terribly numb,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or are you happy to keep being paid,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watching,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whilst watching what a terrible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 terrible world it has become.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